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97" w:lineRule="exact" w:before="89"/>
        <w:ind w:left="177" w:right="0" w:firstLine="0"/>
        <w:jc w:val="left"/>
        <w:rPr>
          <w:rFonts w:ascii="Arial Black"/>
          <w:b/>
          <w:sz w:val="52"/>
        </w:rPr>
      </w:pPr>
      <w:r>
        <w:rPr/>
        <w:pict>
          <v:group style="position:absolute;margin-left:0pt;margin-top:719.559998pt;width:621pt;height:81.45pt;mso-position-horizontal-relative:page;mso-position-vertical-relative:page;z-index:1096" coordorigin="0,14391" coordsize="12420,1629">
            <v:rect style="position:absolute;left:0;top:14391;width:12420;height:1629" filled="true" fillcolor="#f1f2f2" stroked="false">
              <v:fill type="solid"/>
            </v:rect>
            <v:shape style="position:absolute;left:2471;top:14980;width:363;height:305" type="#_x0000_t75" stroked="false">
              <v:imagedata r:id="rId5" o:title=""/>
            </v:shape>
            <v:shape style="position:absolute;left:9535;top:14749;width:150;height:114" coordorigin="9535,14749" coordsize="150,114" path="m9580,14749l9573,14751,9535,14817,9669,14862,9684,14785,9580,14749xe" filled="true" fillcolor="#e04626" stroked="false">
              <v:path arrowok="t"/>
              <v:fill type="solid"/>
            </v:shape>
            <v:shape style="position:absolute;left:9442;top:14922;width:260;height:343" type="#_x0000_t75" stroked="false">
              <v:imagedata r:id="rId6" o:title=""/>
            </v:shape>
            <v:shape style="position:absolute;left:9784;top:15097;width:199;height:151" coordorigin="9785,15098" coordsize="199,151" path="m9805,15098l9785,15201,9924,15248,9933,15245,9983,15158,9805,15098xe" filled="true" fillcolor="#e04626" stroked="false">
              <v:path arrowok="t"/>
              <v:fill type="solid"/>
            </v:shape>
            <v:shape style="position:absolute;left:9760;top:14638;width:324;height:418" type="#_x0000_t75" stroked="false">
              <v:imagedata r:id="rId7" o:title=""/>
            </v:shape>
            <v:shape style="position:absolute;left:10182;top:14664;width:1426;height:626" type="#_x0000_t75" stroked="false">
              <v:imagedata r:id="rId8" o:title=""/>
            </v:shape>
            <v:shape style="position:absolute;left:2491;top:14543;width:305;height:305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62;top:14407;width:1346;height:5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DIN Offc"/>
                        <w:b/>
                        <w:sz w:val="42"/>
                      </w:rPr>
                    </w:pPr>
                    <w:r>
                      <w:rPr>
                        <w:rFonts w:ascii="DIN Offc"/>
                        <w:b/>
                        <w:color w:val="0C3B60"/>
                        <w:sz w:val="42"/>
                      </w:rPr>
                      <w:t>LEARN</w:t>
                    </w:r>
                  </w:p>
                </w:txbxContent>
              </v:textbox>
              <w10:wrap type="none"/>
            </v:shape>
            <v:shape style="position:absolute;left:862;top:14804;width:1150;height:5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DIN Offc"/>
                        <w:b/>
                        <w:sz w:val="42"/>
                      </w:rPr>
                    </w:pPr>
                    <w:r>
                      <w:rPr>
                        <w:rFonts w:ascii="DIN Offc"/>
                        <w:b/>
                        <w:color w:val="0C3B60"/>
                        <w:sz w:val="42"/>
                      </w:rPr>
                      <w:t>MORE</w:t>
                    </w:r>
                  </w:p>
                </w:txbxContent>
              </v:textbox>
              <w10:wrap type="none"/>
            </v:shape>
            <v:shape style="position:absolute;left:890;top:14566;width:4783;height:911" type="#_x0000_t202" filled="false" stroked="false">
              <v:textbox inset="0,0,0,0">
                <w:txbxContent>
                  <w:p>
                    <w:pPr>
                      <w:spacing w:line="298" w:lineRule="exact" w:before="0"/>
                      <w:ind w:left="2094" w:right="0" w:firstLine="0"/>
                      <w:jc w:val="left"/>
                      <w:rPr>
                        <w:rFonts w:ascii="DIN-Medium"/>
                        <w:sz w:val="24"/>
                      </w:rPr>
                    </w:pPr>
                    <w:r>
                      <w:rPr>
                        <w:rFonts w:ascii="DIN-Medium"/>
                        <w:color w:val="0C3B60"/>
                        <w:sz w:val="24"/>
                      </w:rPr>
                      <w:t>Contact your librarian</w:t>
                    </w:r>
                  </w:p>
                  <w:p>
                    <w:pPr>
                      <w:spacing w:before="12"/>
                      <w:ind w:left="2094" w:right="0" w:firstLine="0"/>
                      <w:jc w:val="left"/>
                      <w:rPr>
                        <w:rFonts w:ascii="DIN-Medium"/>
                        <w:sz w:val="24"/>
                      </w:rPr>
                    </w:pPr>
                    <w:r>
                      <w:rPr>
                        <w:rFonts w:ascii="DIN-Medium"/>
                        <w:color w:val="0C3B60"/>
                        <w:sz w:val="24"/>
                      </w:rPr>
                      <w:t>Visit your library website</w:t>
                    </w: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rFonts w:ascii="DINOffc-Light"/>
                        <w:sz w:val="11"/>
                      </w:rPr>
                    </w:pPr>
                    <w:r>
                      <w:rPr>
                        <w:color w:val="BCBEC0"/>
                        <w:sz w:val="12"/>
                      </w:rPr>
                      <w:t>BHM_Hidden Figures_Scavenger Hunt | Created on </w:t>
                    </w:r>
                    <w:r>
                      <w:rPr>
                        <w:rFonts w:ascii="DINOffc-Light"/>
                        <w:color w:val="939598"/>
                        <w:sz w:val="11"/>
                      </w:rPr>
                      <w:t>01/02/2018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b/>
          <w:color w:val="005B94"/>
          <w:sz w:val="52"/>
        </w:rPr>
        <w:t>Gale Scavenger Hunt</w:t>
      </w:r>
    </w:p>
    <w:p>
      <w:pPr>
        <w:spacing w:line="493" w:lineRule="exact" w:before="0"/>
        <w:ind w:left="177" w:right="0" w:firstLine="0"/>
        <w:jc w:val="left"/>
        <w:rPr>
          <w:sz w:val="46"/>
        </w:rPr>
      </w:pPr>
      <w:r>
        <w:rPr/>
        <w:pict>
          <v:shape style="position:absolute;margin-left:37.112598pt;margin-top:23.954247pt;width:26.65pt;height:53.5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1068" w:lineRule="exact" w:before="0"/>
                    <w:ind w:left="0" w:right="0" w:firstLine="0"/>
                    <w:jc w:val="left"/>
                    <w:rPr>
                      <w:b/>
                      <w:sz w:val="95"/>
                    </w:rPr>
                  </w:pPr>
                  <w:r>
                    <w:rPr>
                      <w:b/>
                      <w:color w:val="00B5EF"/>
                      <w:w w:val="100"/>
                      <w:sz w:val="9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485C8"/>
          <w:sz w:val="46"/>
        </w:rPr>
        <w:t>Black History Month: Hidden Figures</w:t>
      </w:r>
    </w:p>
    <w:p>
      <w:pPr>
        <w:pStyle w:val="BodyText"/>
        <w:spacing w:line="249" w:lineRule="auto" w:before="119"/>
        <w:ind w:left="897" w:hanging="1"/>
      </w:pPr>
      <w:r>
        <w:rPr>
          <w:color w:val="231F20"/>
        </w:rPr>
        <w:t>Who was Claudette Colvin studying about in school that inspired her to stand her ground? What did Claudette say as the police officers removed her from the bus?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897" w:right="189"/>
      </w:pPr>
      <w:r>
        <w:rPr>
          <w:b/>
          <w:color w:val="231F20"/>
        </w:rPr>
        <w:t>Answers: </w:t>
      </w:r>
      <w:r>
        <w:rPr>
          <w:color w:val="231F20"/>
        </w:rPr>
        <w:t>Claudette was learning about Sojourner Truth and Harriett Tubman. “I paid my fare and it's my constitutional right.”</w:t>
      </w: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897" w:right="274" w:firstLine="0"/>
        <w:jc w:val="left"/>
        <w:rPr>
          <w:i/>
          <w:sz w:val="22"/>
        </w:rPr>
      </w:pPr>
      <w:r>
        <w:rPr>
          <w:b/>
          <w:color w:val="231F20"/>
          <w:sz w:val="22"/>
        </w:rPr>
        <w:t>Source: </w:t>
      </w:r>
      <w:r>
        <w:rPr>
          <w:color w:val="231F20"/>
          <w:sz w:val="22"/>
        </w:rPr>
        <w:t>May vary. Before Rosa Parks, A Teenager Defied Segregation On An Alabama Bus, All Things Considered, March 2, 2015. </w:t>
      </w:r>
      <w:hyperlink r:id="rId10">
        <w:r>
          <w:rPr>
            <w:i/>
            <w:color w:val="231F20"/>
            <w:sz w:val="22"/>
          </w:rPr>
          <w:t>http://link.galegroup.com/apps/doc/A406208361/BIC1?u=</w:t>
        </w:r>
      </w:hyperlink>
      <w:r>
        <w:rPr>
          <w:rFonts w:ascii="Arial-BoldItalicMT"/>
          <w:b/>
          <w:i/>
          <w:color w:val="231F20"/>
          <w:sz w:val="22"/>
        </w:rPr>
        <w:t>[INSERT LOC ID] </w:t>
      </w:r>
      <w:r>
        <w:rPr>
          <w:i/>
          <w:color w:val="231F20"/>
          <w:sz w:val="22"/>
        </w:rPr>
        <w:t>&amp;xid=f4df5c05 **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2"/>
        <w:rPr>
          <w:i/>
        </w:rPr>
      </w:pPr>
    </w:p>
    <w:p>
      <w:pPr>
        <w:pStyle w:val="BodyText"/>
        <w:spacing w:line="249" w:lineRule="auto"/>
        <w:ind w:left="898" w:right="189"/>
      </w:pPr>
      <w:r>
        <w:rPr/>
        <w:pict>
          <v:shape style="position:absolute;margin-left:39.707699pt;margin-top:-6.627369pt;width:26.65pt;height:53.5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1068" w:lineRule="exact" w:before="0"/>
                    <w:ind w:left="0" w:right="0" w:firstLine="0"/>
                    <w:jc w:val="left"/>
                    <w:rPr>
                      <w:b/>
                      <w:sz w:val="95"/>
                    </w:rPr>
                  </w:pPr>
                  <w:r>
                    <w:rPr>
                      <w:b/>
                      <w:color w:val="00B5EF"/>
                      <w:w w:val="100"/>
                      <w:sz w:val="9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Bessie Coleman is known as the first African American woman to do what? What was the nickname the admiring public called Coleman? How and when did Coleman die?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897" w:right="274"/>
      </w:pPr>
      <w:r>
        <w:rPr>
          <w:b/>
          <w:color w:val="231F20"/>
        </w:rPr>
        <w:t>Answers: </w:t>
      </w:r>
      <w:r>
        <w:rPr>
          <w:color w:val="231F20"/>
        </w:rPr>
        <w:t>Fly an airplane and earn an international pilot’s license. Nickname: “Queen Bess”. She died from complications from a plane crash in 1926.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898"/>
      </w:pPr>
      <w:r>
        <w:rPr>
          <w:b/>
          <w:color w:val="231F20"/>
        </w:rPr>
        <w:t>Source: </w:t>
      </w:r>
      <w:r>
        <w:rPr>
          <w:color w:val="231F20"/>
        </w:rPr>
        <w:t>May vary. Bessie Coleman, Contemporary Black Biography, May 2, 1995.</w:t>
      </w:r>
    </w:p>
    <w:p>
      <w:pPr>
        <w:spacing w:before="11"/>
        <w:ind w:left="898" w:right="0" w:firstLine="0"/>
        <w:jc w:val="left"/>
        <w:rPr>
          <w:i/>
          <w:sz w:val="22"/>
        </w:rPr>
      </w:pPr>
      <w:hyperlink r:id="rId11">
        <w:r>
          <w:rPr>
            <w:i/>
            <w:color w:val="231F20"/>
            <w:sz w:val="22"/>
          </w:rPr>
          <w:t>http://link.galegroup.com/apps/doc/K1606000122/BIC1?u=</w:t>
        </w:r>
      </w:hyperlink>
      <w:r>
        <w:rPr>
          <w:rFonts w:ascii="Arial-BoldItalicMT"/>
          <w:b/>
          <w:i/>
          <w:color w:val="231F20"/>
          <w:sz w:val="22"/>
        </w:rPr>
        <w:t>[INSERT LOC ID] </w:t>
      </w:r>
      <w:r>
        <w:rPr>
          <w:i/>
          <w:color w:val="231F20"/>
          <w:sz w:val="22"/>
        </w:rPr>
        <w:t>&amp;xid=da5bda53 **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tabs>
          <w:tab w:pos="7377" w:val="left" w:leader="none"/>
          <w:tab w:pos="8097" w:val="left" w:leader="none"/>
          <w:tab w:pos="8817" w:val="left" w:leader="none"/>
          <w:tab w:pos="9509" w:val="left" w:leader="none"/>
        </w:tabs>
        <w:ind w:left="898"/>
      </w:pPr>
      <w:r>
        <w:rPr/>
        <w:pict>
          <v:shape style="position:absolute;margin-left:39.0998pt;margin-top:-6.627457pt;width:26.65pt;height:53.5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line="1068" w:lineRule="exact" w:before="0"/>
                    <w:ind w:left="0" w:right="0" w:firstLine="0"/>
                    <w:jc w:val="left"/>
                    <w:rPr>
                      <w:b/>
                      <w:sz w:val="95"/>
                    </w:rPr>
                  </w:pPr>
                  <w:r>
                    <w:rPr>
                      <w:b/>
                      <w:color w:val="00B5EF"/>
                      <w:w w:val="100"/>
                      <w:sz w:val="9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 Matthew Henson is believed to be the first person to</w:t>
      </w:r>
      <w:r>
        <w:rPr>
          <w:color w:val="231F20"/>
          <w:spacing w:val="-4"/>
        </w:rPr>
        <w:t> </w:t>
      </w:r>
      <w:r>
        <w:rPr>
          <w:color w:val="231F20"/>
        </w:rPr>
        <w:t>reach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u w:val="single" w:color="231F20"/>
        </w:rPr>
        <w:tab/>
        <w:tab/>
        <w:tab/>
        <w:tab/>
      </w:r>
      <w:r>
        <w:rPr>
          <w:color w:val="231F20"/>
        </w:rPr>
        <w:t>.</w:t>
      </w:r>
      <w:r>
        <w:rPr>
          <w:color w:val="231F20"/>
          <w:spacing w:val="55"/>
        </w:rPr>
        <w:t> </w:t>
      </w:r>
      <w:r>
        <w:rPr>
          <w:color w:val="231F20"/>
        </w:rPr>
        <w:t>The </w:t>
      </w:r>
    </w:p>
    <w:p>
      <w:pPr>
        <w:pStyle w:val="BodyText"/>
        <w:spacing w:before="11"/>
        <w:ind w:left="898"/>
      </w:pPr>
      <w:r>
        <w:rPr>
          <w:color w:val="231F20"/>
        </w:rPr>
        <w:t> four explorers that accompanied Henson and Peary were what type of indigenous peoples? How old </w:t>
      </w:r>
    </w:p>
    <w:p>
      <w:pPr>
        <w:pStyle w:val="BodyText"/>
        <w:spacing w:before="11"/>
        <w:ind w:left="898"/>
      </w:pPr>
      <w:r>
        <w:rPr>
          <w:color w:val="231F20"/>
        </w:rPr>
        <w:t> was Henson when he finally received tribute for his exploration?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98"/>
      </w:pPr>
      <w:r>
        <w:rPr>
          <w:b/>
          <w:color w:val="231F20"/>
        </w:rPr>
        <w:t>Answers: </w:t>
      </w:r>
      <w:r>
        <w:rPr>
          <w:color w:val="231F20"/>
        </w:rPr>
        <w:t>The North Pole. Eskimos. Henson was 88 years old.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898"/>
      </w:pPr>
      <w:r>
        <w:rPr>
          <w:b/>
          <w:color w:val="231F20"/>
        </w:rPr>
        <w:t>Source: </w:t>
      </w:r>
      <w:r>
        <w:rPr>
          <w:color w:val="231F20"/>
        </w:rPr>
        <w:t>May vary. Matthew Alexander Henson, Dictionary of American Biography, 1977.  </w:t>
      </w:r>
    </w:p>
    <w:p>
      <w:pPr>
        <w:spacing w:before="11"/>
        <w:ind w:left="898" w:right="0" w:firstLine="0"/>
        <w:jc w:val="left"/>
        <w:rPr>
          <w:i/>
          <w:sz w:val="22"/>
        </w:rPr>
      </w:pPr>
      <w:hyperlink r:id="rId12">
        <w:r>
          <w:rPr>
            <w:i/>
            <w:color w:val="231F20"/>
            <w:sz w:val="22"/>
          </w:rPr>
          <w:t>http://link.galegroup.com/apps/doc/BT2310011439/BIC1?u=</w:t>
        </w:r>
      </w:hyperlink>
      <w:r>
        <w:rPr>
          <w:rFonts w:ascii="Arial-BoldItalicMT"/>
          <w:b/>
          <w:i/>
          <w:color w:val="231F20"/>
          <w:sz w:val="22"/>
        </w:rPr>
        <w:t>[INSERT LOC ID] </w:t>
      </w:r>
      <w:r>
        <w:rPr>
          <w:i/>
          <w:color w:val="231F20"/>
          <w:sz w:val="22"/>
        </w:rPr>
        <w:t>&amp;xid=311906c3 **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spacing w:line="249" w:lineRule="auto"/>
        <w:ind w:left="898" w:right="189"/>
      </w:pPr>
      <w:r>
        <w:rPr/>
        <w:pict>
          <v:shape style="position:absolute;margin-left:40.0116pt;margin-top:-6.627353pt;width:26.65pt;height:53.5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spacing w:line="1068" w:lineRule="exact" w:before="0"/>
                    <w:ind w:left="0" w:right="0" w:firstLine="0"/>
                    <w:jc w:val="left"/>
                    <w:rPr>
                      <w:b/>
                      <w:sz w:val="95"/>
                    </w:rPr>
                  </w:pPr>
                  <w:r>
                    <w:rPr>
                      <w:b/>
                      <w:color w:val="00B5EF"/>
                      <w:w w:val="100"/>
                      <w:sz w:val="95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What did John H. Johnson create and own? Johnson continued to grow his company, what other media genres did he expand to? How did he earn his billionaire status?  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897"/>
      </w:pPr>
      <w:r>
        <w:rPr>
          <w:b/>
          <w:color w:val="231F20"/>
        </w:rPr>
        <w:t>Answers: </w:t>
      </w:r>
      <w:r>
        <w:rPr>
          <w:color w:val="231F20"/>
        </w:rPr>
        <w:t>Black Entertainment Television Cable Network (BET). Print publishing, radio, and movie media. Sold BET to Viacom for $3 billion.</w:t>
      </w: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897" w:right="189" w:firstLine="0"/>
        <w:jc w:val="left"/>
        <w:rPr>
          <w:i/>
          <w:sz w:val="22"/>
        </w:rPr>
      </w:pPr>
      <w:r>
        <w:rPr>
          <w:b/>
          <w:color w:val="231F20"/>
          <w:sz w:val="22"/>
        </w:rPr>
        <w:t>Source: </w:t>
      </w:r>
      <w:r>
        <w:rPr>
          <w:color w:val="231F20"/>
          <w:sz w:val="22"/>
        </w:rPr>
        <w:t>May vary. Overview - Robert L. Johnson (American television executive), Contemporary Black Biography, August 15, 2003. </w:t>
      </w:r>
      <w:hyperlink r:id="rId13">
        <w:r>
          <w:rPr>
            <w:i/>
            <w:color w:val="231F20"/>
            <w:sz w:val="22"/>
          </w:rPr>
          <w:t>http://link.galegroup.com/apps/doc/K1606002469/BIC1?u=</w:t>
        </w:r>
      </w:hyperlink>
      <w:r>
        <w:rPr>
          <w:rFonts w:ascii="Arial-BoldItalicMT"/>
          <w:b/>
          <w:i/>
          <w:color w:val="231F20"/>
          <w:sz w:val="22"/>
        </w:rPr>
        <w:t>[INSERT LOC ID]</w:t>
      </w:r>
      <w:r>
        <w:rPr>
          <w:i/>
          <w:color w:val="231F20"/>
          <w:sz w:val="22"/>
        </w:rPr>
        <w:t>&amp;xid=59b9f2b9 **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spacing w:line="249" w:lineRule="auto"/>
        <w:ind w:left="897" w:right="189"/>
      </w:pPr>
      <w:r>
        <w:rPr/>
        <w:pict>
          <v:shape style="position:absolute;margin-left:38.772499pt;margin-top:-6.627338pt;width:26.65pt;height:53.5pt;mso-position-horizontal-relative:page;mso-position-vertical-relative:paragraph;z-index:1216" type="#_x0000_t202" filled="false" stroked="false">
            <v:textbox inset="0,0,0,0">
              <w:txbxContent>
                <w:p>
                  <w:pPr>
                    <w:spacing w:line="1068" w:lineRule="exact" w:before="0"/>
                    <w:ind w:left="0" w:right="0" w:firstLine="0"/>
                    <w:jc w:val="left"/>
                    <w:rPr>
                      <w:b/>
                      <w:sz w:val="95"/>
                    </w:rPr>
                  </w:pPr>
                  <w:r>
                    <w:rPr>
                      <w:b/>
                      <w:color w:val="00B5EF"/>
                      <w:w w:val="100"/>
                      <w:sz w:val="9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What type of surgery did Daniel Hale Williams perform? He also helped to establish Provident Hospital, what made this hospital unique?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897"/>
      </w:pPr>
      <w:r>
        <w:rPr>
          <w:b/>
          <w:color w:val="231F20"/>
        </w:rPr>
        <w:t>Answers: </w:t>
      </w:r>
      <w:r>
        <w:rPr>
          <w:color w:val="231F20"/>
        </w:rPr>
        <w:t>Open heart surgery. Provident Hospital was the first to admit African American patients, to train African American nurses, and the first to have an interracial staff.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898"/>
      </w:pPr>
      <w:r>
        <w:rPr>
          <w:b/>
          <w:color w:val="231F20"/>
        </w:rPr>
        <w:t>Source: </w:t>
      </w:r>
      <w:r>
        <w:rPr>
          <w:color w:val="231F20"/>
        </w:rPr>
        <w:t>Daniel Hale Williams, Encyclopedia of World Biography, December 12, 1998.  </w:t>
      </w:r>
    </w:p>
    <w:p>
      <w:pPr>
        <w:spacing w:before="11"/>
        <w:ind w:left="898" w:right="0" w:firstLine="0"/>
        <w:jc w:val="left"/>
        <w:rPr>
          <w:i/>
          <w:sz w:val="22"/>
        </w:rPr>
      </w:pPr>
      <w:hyperlink r:id="rId14">
        <w:r>
          <w:rPr>
            <w:i/>
            <w:color w:val="231F20"/>
            <w:sz w:val="22"/>
          </w:rPr>
          <w:t>http://link.galegroup.com/apps/doc/K1631007002/BIC1?u=t</w:t>
        </w:r>
      </w:hyperlink>
      <w:r>
        <w:rPr>
          <w:rFonts w:ascii="Arial-BoldItalicMT"/>
          <w:b/>
          <w:i/>
          <w:color w:val="231F20"/>
          <w:sz w:val="22"/>
        </w:rPr>
        <w:t>[INSERT LOC ID] </w:t>
      </w:r>
      <w:r>
        <w:rPr>
          <w:i/>
          <w:color w:val="231F20"/>
          <w:sz w:val="22"/>
        </w:rPr>
        <w:t>&amp;xid=abf29693 **</w:t>
      </w:r>
    </w:p>
    <w:sectPr>
      <w:type w:val="continuous"/>
      <w:pgSz w:w="12420" w:h="16020"/>
      <w:pgMar w:top="160" w:bottom="0" w:left="6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IN Offc">
    <w:altName w:val="DIN Offc"/>
    <w:charset w:val="0"/>
    <w:family w:val="roman"/>
    <w:pitch w:val="variable"/>
  </w:font>
  <w:font w:name="DIN-Medium">
    <w:altName w:val="DIN-Medium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INOffc-Light">
    <w:altName w:val="DINOffc-Light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link.galegroup.com/apps/doc/A406208361/BIC1?u" TargetMode="External"/><Relationship Id="rId11" Type="http://schemas.openxmlformats.org/officeDocument/2006/relationships/hyperlink" Target="http://link.galegroup.com/apps/doc/K1606000122/BIC1?u" TargetMode="External"/><Relationship Id="rId12" Type="http://schemas.openxmlformats.org/officeDocument/2006/relationships/hyperlink" Target="http://link.galegroup.com/apps/doc/BT2310011439/BIC1?u" TargetMode="External"/><Relationship Id="rId13" Type="http://schemas.openxmlformats.org/officeDocument/2006/relationships/hyperlink" Target="http://link.galegroup.com/apps/doc/K1606002469/BIC1?u" TargetMode="External"/><Relationship Id="rId14" Type="http://schemas.openxmlformats.org/officeDocument/2006/relationships/hyperlink" Target="http://link.galegroup.com/apps/doc/K1631007002/BIC1?u=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2018-01-03T15:32:13Z</dcterms:created>
  <dcterms:modified xsi:type="dcterms:W3CDTF">2018-01-03T15:32:13Z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2018-01-03T00:00:00Z</vt:filetime>
  </property>
</Properties>
</file>